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C207" w14:textId="77777777" w:rsidR="00B75163" w:rsidRDefault="002F346B" w:rsidP="00AD42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56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REPORT ON </w:t>
      </w:r>
    </w:p>
    <w:p w14:paraId="1124F195" w14:textId="1CE8AEA5" w:rsidR="002F346B" w:rsidRPr="003C5675" w:rsidRDefault="00AD42EB" w:rsidP="00AD42E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TRAINING </w:t>
      </w:r>
      <w:r w:rsidR="00617F40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PROGRAMME ON UNDERSTANDING AAA AND PREPARATION FOR NAAC</w:t>
      </w:r>
    </w:p>
    <w:p w14:paraId="515491FB" w14:textId="77777777" w:rsidR="002F346B" w:rsidRPr="003C5675" w:rsidRDefault="002F346B" w:rsidP="002F346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3C5675">
        <w:rPr>
          <w:rFonts w:ascii="Times New Roman" w:hAnsi="Times New Roman" w:cs="Times New Roman"/>
          <w:lang w:val="en-US"/>
        </w:rPr>
        <w:t>on</w:t>
      </w:r>
    </w:p>
    <w:p w14:paraId="34713482" w14:textId="363F1EAA" w:rsidR="002F346B" w:rsidRDefault="00617F40" w:rsidP="002F346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26.11.2022</w:t>
      </w:r>
    </w:p>
    <w:p w14:paraId="75F82F66" w14:textId="77777777" w:rsidR="002F346B" w:rsidRDefault="002F346B" w:rsidP="002F346B">
      <w:pPr>
        <w:jc w:val="center"/>
      </w:pPr>
    </w:p>
    <w:p w14:paraId="0063DF05" w14:textId="03467164" w:rsidR="002F346B" w:rsidRPr="00B75163" w:rsidRDefault="00617F40" w:rsidP="00B75163">
      <w:pPr>
        <w:spacing w:line="360" w:lineRule="auto"/>
        <w:jc w:val="both"/>
        <w:rPr>
          <w:rFonts w:ascii="Times New Roman" w:hAnsi="Times New Roman" w:cs="Times New Roman"/>
        </w:rPr>
      </w:pPr>
      <w:r w:rsidRPr="00B75163">
        <w:rPr>
          <w:rFonts w:ascii="Times New Roman" w:hAnsi="Times New Roman" w:cs="Times New Roman"/>
        </w:rPr>
        <w:t xml:space="preserve">A training programme </w:t>
      </w:r>
      <w:r w:rsidRPr="00B75163">
        <w:rPr>
          <w:rFonts w:ascii="Times New Roman" w:hAnsi="Times New Roman" w:cs="Times New Roman"/>
          <w:lang w:val="en-US"/>
        </w:rPr>
        <w:t xml:space="preserve">on understanding AAA and preparation for NAAC was </w:t>
      </w:r>
      <w:r w:rsidRPr="00B75163">
        <w:rPr>
          <w:rFonts w:ascii="Times New Roman" w:hAnsi="Times New Roman" w:cs="Times New Roman"/>
        </w:rPr>
        <w:t>o</w:t>
      </w:r>
      <w:r w:rsidR="002F346B" w:rsidRPr="00B75163">
        <w:rPr>
          <w:rFonts w:ascii="Times New Roman" w:hAnsi="Times New Roman" w:cs="Times New Roman"/>
        </w:rPr>
        <w:t>rganised by IQAC, Mangaldai College</w:t>
      </w:r>
      <w:r w:rsidR="00AD42EB" w:rsidRPr="00B75163">
        <w:rPr>
          <w:rFonts w:ascii="Times New Roman" w:hAnsi="Times New Roman" w:cs="Times New Roman"/>
        </w:rPr>
        <w:t xml:space="preserve"> </w:t>
      </w:r>
      <w:r w:rsidRPr="00B75163">
        <w:rPr>
          <w:rFonts w:ascii="Times New Roman" w:hAnsi="Times New Roman" w:cs="Times New Roman"/>
        </w:rPr>
        <w:t>on 26</w:t>
      </w:r>
      <w:r w:rsidRPr="00B75163">
        <w:rPr>
          <w:rFonts w:ascii="Times New Roman" w:hAnsi="Times New Roman" w:cs="Times New Roman"/>
          <w:vertAlign w:val="superscript"/>
        </w:rPr>
        <w:t>th</w:t>
      </w:r>
      <w:r w:rsidRPr="00B75163">
        <w:rPr>
          <w:rFonts w:ascii="Times New Roman" w:hAnsi="Times New Roman" w:cs="Times New Roman"/>
        </w:rPr>
        <w:t xml:space="preserve"> November 2022 at the Conference Hall, Mangaldai College. The meeting was presided by honourable Principal, Dr Kamala Kanta Borah. He delivered a brief welcome note and started the meeting at 12.30 pm. It was followed by the lecture delivered by </w:t>
      </w:r>
      <w:proofErr w:type="spellStart"/>
      <w:r w:rsidRPr="00B75163">
        <w:rPr>
          <w:rFonts w:ascii="Times New Roman" w:hAnsi="Times New Roman" w:cs="Times New Roman"/>
        </w:rPr>
        <w:t>Dr.</w:t>
      </w:r>
      <w:proofErr w:type="spellEnd"/>
      <w:r w:rsidRPr="00B75163">
        <w:rPr>
          <w:rFonts w:ascii="Times New Roman" w:hAnsi="Times New Roman" w:cs="Times New Roman"/>
        </w:rPr>
        <w:t xml:space="preserve"> Santosh Borkakati, Coordinator IQAC. He had explained on Academic Audit and documentation of the departments and its role in NAAC assessment. The second lecture was delivered by </w:t>
      </w:r>
      <w:proofErr w:type="spellStart"/>
      <w:r w:rsidRPr="00B75163">
        <w:rPr>
          <w:rFonts w:ascii="Times New Roman" w:hAnsi="Times New Roman" w:cs="Times New Roman"/>
        </w:rPr>
        <w:t>Dr.</w:t>
      </w:r>
      <w:proofErr w:type="spellEnd"/>
      <w:r w:rsidRPr="00B75163">
        <w:rPr>
          <w:rFonts w:ascii="Times New Roman" w:hAnsi="Times New Roman" w:cs="Times New Roman"/>
        </w:rPr>
        <w:t xml:space="preserve"> A. P. Sikdar on the formation of a Research and Development Cell (RDC)</w:t>
      </w:r>
    </w:p>
    <w:p w14:paraId="53CDEF65" w14:textId="6CE14F98" w:rsidR="00617F40" w:rsidRPr="00B75163" w:rsidRDefault="00617F40" w:rsidP="00B75163">
      <w:pPr>
        <w:spacing w:line="360" w:lineRule="auto"/>
        <w:jc w:val="both"/>
        <w:rPr>
          <w:rFonts w:ascii="Times New Roman" w:hAnsi="Times New Roman" w:cs="Times New Roman"/>
        </w:rPr>
      </w:pPr>
      <w:r w:rsidRPr="00B75163">
        <w:rPr>
          <w:rFonts w:ascii="Times New Roman" w:hAnsi="Times New Roman" w:cs="Times New Roman"/>
        </w:rPr>
        <w:t>In Mangaldai College.</w:t>
      </w:r>
      <w:r w:rsidR="00053737">
        <w:rPr>
          <w:rFonts w:ascii="Times New Roman" w:hAnsi="Times New Roman" w:cs="Times New Roman"/>
        </w:rPr>
        <w:t xml:space="preserve"> </w:t>
      </w:r>
      <w:r w:rsidRPr="00B75163">
        <w:rPr>
          <w:rFonts w:ascii="Times New Roman" w:hAnsi="Times New Roman" w:cs="Times New Roman"/>
        </w:rPr>
        <w:t>The meeting ended with an elaborate question, answers and discussion session. The programme was attended by 48 faculties of Mangaldai College.</w:t>
      </w:r>
    </w:p>
    <w:sectPr w:rsidR="00617F40" w:rsidRPr="00B75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6B"/>
    <w:rsid w:val="00053737"/>
    <w:rsid w:val="002F346B"/>
    <w:rsid w:val="003B2549"/>
    <w:rsid w:val="00617F40"/>
    <w:rsid w:val="00AD42EB"/>
    <w:rsid w:val="00B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756D9"/>
  <w15:chartTrackingRefBased/>
  <w15:docId w15:val="{068BCDF1-D630-D343-9182-7CE4D89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2022-12-07T10:05:00Z</dcterms:created>
  <dcterms:modified xsi:type="dcterms:W3CDTF">2022-12-17T05:06:00Z</dcterms:modified>
</cp:coreProperties>
</file>